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D4" w:rsidRDefault="00B76FD4" w:rsidP="00B76FD4">
      <w:pPr>
        <w:pStyle w:val="NormalWeb"/>
      </w:pPr>
      <w:proofErr w:type="spellStart"/>
      <w:r>
        <w:rPr>
          <w:rStyle w:val="Strong"/>
        </w:rPr>
        <w:t>Matematika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keuangan</w:t>
      </w:r>
      <w:proofErr w:type="spellEnd"/>
      <w:r>
        <w:rPr>
          <w:rStyle w:val="Strong"/>
        </w:rPr>
        <w:t xml:space="preserve">, &amp; </w:t>
      </w:r>
      <w:proofErr w:type="spellStart"/>
      <w:r>
        <w:rPr>
          <w:rStyle w:val="Strong"/>
        </w:rPr>
        <w:t>investasi</w:t>
      </w:r>
      <w:proofErr w:type="spellEnd"/>
    </w:p>
    <w:p w:rsidR="00B76FD4" w:rsidRDefault="00B76FD4" w:rsidP="00B76FD4">
      <w:pPr>
        <w:pStyle w:val="NormalWeb"/>
      </w:pPr>
      <w:proofErr w:type="spellStart"/>
      <w:r>
        <w:t>Oleh</w:t>
      </w:r>
      <w:proofErr w:type="spellEnd"/>
      <w:r>
        <w:t xml:space="preserve">: Budi </w:t>
      </w:r>
      <w:proofErr w:type="spellStart"/>
      <w:r>
        <w:t>Frensidy</w:t>
      </w:r>
      <w:proofErr w:type="spellEnd"/>
    </w:p>
    <w:p w:rsidR="00B76FD4" w:rsidRDefault="00B76FD4" w:rsidP="00B76FD4">
      <w:pPr>
        <w:pStyle w:val="NormalWeb"/>
      </w:pPr>
      <w:proofErr w:type="spellStart"/>
      <w:proofErr w:type="gramStart"/>
      <w:r>
        <w:t>Sebagai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Penjelasan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r>
        <w:t>Tanpa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versus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diskonto</w:t>
      </w:r>
      <w:proofErr w:type="spellEnd"/>
      <w:r>
        <w:t xml:space="preserve">,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majemuk</w:t>
      </w:r>
      <w:proofErr w:type="spellEnd"/>
      <w:r>
        <w:t xml:space="preserve">,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diskrit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kontinu</w:t>
      </w:r>
      <w:proofErr w:type="spellEnd"/>
      <w:r>
        <w:t xml:space="preserve">, </w:t>
      </w:r>
      <w:proofErr w:type="spellStart"/>
      <w:r>
        <w:t>bunga</w:t>
      </w:r>
      <w:proofErr w:type="spellEnd"/>
      <w:r>
        <w:t xml:space="preserve"> flat </w:t>
      </w:r>
      <w:proofErr w:type="spellStart"/>
      <w:r>
        <w:t>vs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anuitas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anuitas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, </w:t>
      </w:r>
      <w:proofErr w:type="spellStart"/>
      <w:r>
        <w:t>aplikasi</w:t>
      </w:r>
      <w:proofErr w:type="spellEnd"/>
      <w:r>
        <w:t xml:space="preserve"> present value </w:t>
      </w:r>
      <w:proofErr w:type="spellStart"/>
      <w:r>
        <w:t>vs</w:t>
      </w:r>
      <w:proofErr w:type="spellEnd"/>
      <w:r>
        <w:t xml:space="preserve"> future value, </w:t>
      </w:r>
      <w:proofErr w:type="spellStart"/>
      <w:r>
        <w:t>skedul</w:t>
      </w:r>
      <w:proofErr w:type="spellEnd"/>
      <w:r>
        <w:t xml:space="preserve"> </w:t>
      </w:r>
      <w:proofErr w:type="spellStart"/>
      <w:r>
        <w:t>amortisasi</w:t>
      </w:r>
      <w:proofErr w:type="spellEnd"/>
      <w:r>
        <w:t xml:space="preserve"> </w:t>
      </w:r>
      <w:proofErr w:type="spellStart"/>
      <w:r>
        <w:t>utang</w:t>
      </w:r>
      <w:proofErr w:type="spellEnd"/>
      <w:r>
        <w:t xml:space="preserve"> (KPR </w:t>
      </w:r>
      <w:proofErr w:type="spellStart"/>
      <w:r>
        <w:t>dan</w:t>
      </w:r>
      <w:proofErr w:type="spellEnd"/>
      <w:r>
        <w:t xml:space="preserve"> KKB) </w:t>
      </w:r>
      <w:proofErr w:type="spellStart"/>
      <w:r>
        <w:t>vs</w:t>
      </w:r>
      <w:proofErr w:type="spellEnd"/>
      <w:r>
        <w:t xml:space="preserve"> </w:t>
      </w:r>
      <w:proofErr w:type="spellStart"/>
      <w:r>
        <w:t>skedul</w:t>
      </w:r>
      <w:proofErr w:type="spellEnd"/>
      <w:r>
        <w:t xml:space="preserve"> </w:t>
      </w:r>
      <w:proofErr w:type="spellStart"/>
      <w:r>
        <w:t>akumulasi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(sinking fund), return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return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, return </w:t>
      </w:r>
      <w:proofErr w:type="spellStart"/>
      <w:r>
        <w:t>aritmetik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return </w:t>
      </w:r>
      <w:proofErr w:type="spellStart"/>
      <w:r>
        <w:t>geometrik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macam-macam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penghitungan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saham</w:t>
      </w:r>
      <w:proofErr w:type="spellEnd"/>
      <w:r>
        <w:t>.</w:t>
      </w:r>
    </w:p>
    <w:p w:rsidR="00B76FD4" w:rsidRDefault="00B76FD4" w:rsidP="00B76FD4">
      <w:pPr>
        <w:pStyle w:val="NormalWeb"/>
      </w:pPr>
      <w:proofErr w:type="spellStart"/>
      <w:proofErr w:type="gram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riil</w:t>
      </w:r>
      <w:proofErr w:type="spellEnd"/>
      <w:r>
        <w:t xml:space="preserve">,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modal,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,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upah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r>
        <w:t>Adapun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, </w:t>
      </w:r>
      <w:proofErr w:type="spellStart"/>
      <w:r>
        <w:t>variabel</w:t>
      </w:r>
      <w:proofErr w:type="spellEnd"/>
      <w:r>
        <w:t xml:space="preserve"> paling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yield,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diskonto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return. </w:t>
      </w:r>
      <w:proofErr w:type="spellStart"/>
      <w:proofErr w:type="gram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r>
        <w:rPr>
          <w:rStyle w:val="Strong"/>
        </w:rPr>
        <w:t>Kalkulus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dalam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akuntansi</w:t>
      </w:r>
      <w:proofErr w:type="spellEnd"/>
    </w:p>
    <w:p w:rsidR="00B76FD4" w:rsidRDefault="00B76FD4" w:rsidP="00B76FD4">
      <w:pPr>
        <w:pStyle w:val="NormalWeb"/>
      </w:pPr>
      <w:proofErr w:type="spellStart"/>
      <w:proofErr w:type="gram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ruginya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diajari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proofErr w:type="gramStart"/>
      <w:r>
        <w:t>Ada</w:t>
      </w:r>
      <w:proofErr w:type="spellEnd"/>
      <w:r>
        <w:t xml:space="preserve"> tradeoff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sering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>.</w:t>
      </w:r>
    </w:p>
    <w:p w:rsidR="00B76FD4" w:rsidRDefault="00B76FD4" w:rsidP="00B76FD4">
      <w:pPr>
        <w:pStyle w:val="NormalWeb"/>
      </w:pP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economic order quantity (EOQ) yang </w:t>
      </w:r>
      <w:proofErr w:type="spellStart"/>
      <w:r>
        <w:t>meminimumkan</w:t>
      </w:r>
      <w:proofErr w:type="spellEnd"/>
      <w:r>
        <w:t xml:space="preserve"> total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>.</w:t>
      </w:r>
    </w:p>
    <w:p w:rsidR="00B76FD4" w:rsidRDefault="00B76FD4" w:rsidP="00B76FD4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kalkulus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tepatnya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EOQ </w:t>
      </w:r>
      <w:proofErr w:type="spellStart"/>
      <w:r>
        <w:t>ini</w:t>
      </w:r>
      <w:proofErr w:type="spellEnd"/>
      <w:r>
        <w:t xml:space="preserve">. </w:t>
      </w: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praktiknya</w:t>
      </w:r>
      <w:proofErr w:type="spellEnd"/>
      <w:r>
        <w:t xml:space="preserve">, </w:t>
      </w:r>
      <w:proofErr w:type="spellStart"/>
      <w:r>
        <w:lastRenderedPageBreak/>
        <w:t>karena</w:t>
      </w:r>
      <w:proofErr w:type="spellEnd"/>
      <w:r>
        <w:t xml:space="preserve"> </w:t>
      </w:r>
      <w:proofErr w:type="spellStart"/>
      <w:r>
        <w:t>terbiasa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,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melakukannya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Inilah</w:t>
      </w:r>
      <w:proofErr w:type="spellEnd"/>
      <w:r>
        <w:t xml:space="preserve"> </w:t>
      </w:r>
      <w:proofErr w:type="spellStart"/>
      <w:r>
        <w:t>susahnya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logikanya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r>
        <w:rPr>
          <w:rStyle w:val="Strong"/>
        </w:rPr>
        <w:t>Aplikasi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dalam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investasi</w:t>
      </w:r>
      <w:proofErr w:type="spellEnd"/>
    </w:p>
    <w:p w:rsidR="00B76FD4" w:rsidRDefault="00B76FD4" w:rsidP="00B76FD4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fisika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yang </w:t>
      </w:r>
      <w:proofErr w:type="spellStart"/>
      <w:r>
        <w:t>ditempuh</w:t>
      </w:r>
      <w:proofErr w:type="spellEnd"/>
      <w:r>
        <w:t xml:space="preserve"> (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>).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,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return nominal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return.</w:t>
      </w:r>
    </w:p>
    <w:p w:rsidR="00B76FD4" w:rsidRDefault="00B76FD4" w:rsidP="00B76FD4">
      <w:pPr>
        <w:pStyle w:val="NormalWeb"/>
      </w:pPr>
      <w:proofErr w:type="spellStart"/>
      <w:proofErr w:type="gramStart"/>
      <w:r>
        <w:t>Aplikasinya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kedua</w:t>
      </w:r>
      <w:proofErr w:type="spellEnd"/>
      <w:r>
        <w:t>.</w:t>
      </w:r>
      <w:proofErr w:type="gramEnd"/>
      <w:r>
        <w:t xml:space="preserve">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carilah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</w:t>
      </w:r>
      <w:proofErr w:type="gramStart"/>
      <w:r>
        <w:t>yang return</w:t>
      </w:r>
      <w:proofErr w:type="gramEnd"/>
      <w:r>
        <w:t xml:space="preserve"> </w:t>
      </w:r>
      <w:proofErr w:type="spellStart"/>
      <w:r>
        <w:t>nominalnya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necessary condition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yang return-</w:t>
      </w:r>
      <w:proofErr w:type="spellStart"/>
      <w:r>
        <w:t>nya</w:t>
      </w:r>
      <w:proofErr w:type="spellEnd"/>
      <w:r>
        <w:t xml:space="preserve"> </w:t>
      </w:r>
      <w:proofErr w:type="spellStart"/>
      <w:r>
        <w:t>negatif</w:t>
      </w:r>
      <w:proofErr w:type="spellEnd"/>
      <w:r>
        <w:t>.</w:t>
      </w:r>
    </w:p>
    <w:p w:rsidR="00B76FD4" w:rsidRDefault="00B76FD4" w:rsidP="00B76FD4">
      <w:pPr>
        <w:pStyle w:val="NormalWeb"/>
      </w:pPr>
      <w:proofErr w:type="spellStart"/>
      <w:r>
        <w:t>Kedua</w:t>
      </w:r>
      <w:proofErr w:type="spellEnd"/>
      <w:r>
        <w:t xml:space="preserve">, </w:t>
      </w:r>
      <w:proofErr w:type="spellStart"/>
      <w:r>
        <w:t>carilah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yang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return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sufficient condition.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return nominal </w:t>
      </w:r>
      <w:proofErr w:type="spellStart"/>
      <w:r>
        <w:t>positif</w:t>
      </w:r>
      <w:proofErr w:type="spellEnd"/>
      <w:r>
        <w:t xml:space="preserve">. </w:t>
      </w:r>
      <w:proofErr w:type="spellStart"/>
      <w:proofErr w:type="gram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return </w:t>
      </w:r>
      <w:proofErr w:type="spellStart"/>
      <w:r>
        <w:t>positif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'The rich get richer' </w:t>
      </w:r>
      <w:proofErr w:type="spellStart"/>
      <w:r>
        <w:t>dan</w:t>
      </w:r>
      <w:proofErr w:type="spellEnd"/>
      <w:r>
        <w:t xml:space="preserve"> 'The rich get faster richer'.</w:t>
      </w:r>
    </w:p>
    <w:p w:rsidR="00B76FD4" w:rsidRDefault="00B76FD4" w:rsidP="00B76FD4">
      <w:pPr>
        <w:pStyle w:val="NormalWeb"/>
      </w:pPr>
      <w:proofErr w:type="spellStart"/>
      <w:proofErr w:type="gramStart"/>
      <w:r>
        <w:t>Ungkapan</w:t>
      </w:r>
      <w:proofErr w:type="spellEnd"/>
      <w:r>
        <w:t xml:space="preserve"> 'yang </w:t>
      </w:r>
      <w:proofErr w:type="spellStart"/>
      <w:r>
        <w:t>kaya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kaya</w:t>
      </w:r>
      <w:proofErr w:type="spellEnd"/>
      <w:r>
        <w:t xml:space="preserve">'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kedua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Turunan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negatif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nol.</w:t>
      </w:r>
      <w:proofErr w:type="gramEnd"/>
    </w:p>
    <w:p w:rsidR="00B76FD4" w:rsidRDefault="00B76FD4" w:rsidP="00B76FD4">
      <w:pPr>
        <w:pStyle w:val="NormalWeb"/>
      </w:pPr>
      <w:proofErr w:type="spellStart"/>
      <w:proofErr w:type="gramStart"/>
      <w:r>
        <w:t>Adapun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ungkapan</w:t>
      </w:r>
      <w:proofErr w:type="spellEnd"/>
      <w:r>
        <w:t xml:space="preserve"> 'yang </w:t>
      </w:r>
      <w:proofErr w:type="spellStart"/>
      <w:r>
        <w:t>kaya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kaya</w:t>
      </w:r>
      <w:proofErr w:type="spellEnd"/>
      <w:r>
        <w:t xml:space="preserve">',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yang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harganya</w:t>
      </w:r>
      <w:proofErr w:type="spellEnd"/>
      <w:r>
        <w:t xml:space="preserve"> Rp1.000, Rp1.200, Rp1.600, Rp2.500,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proofErr w:type="gramStart"/>
      <w:r>
        <w:t>Orang</w:t>
      </w:r>
      <w:proofErr w:type="spellEnd"/>
      <w:r>
        <w:t xml:space="preserve"> </w:t>
      </w:r>
      <w:proofErr w:type="spellStart"/>
      <w:r>
        <w:t>kaya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pengusaha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kaya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Karena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kaya</w:t>
      </w:r>
      <w:proofErr w:type="spellEnd"/>
      <w:r>
        <w:t xml:space="preserve">,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lama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mendobelkan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8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gramStart"/>
      <w:r>
        <w:t xml:space="preserve">Yang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kaya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mendobelkan</w:t>
      </w:r>
      <w:proofErr w:type="spellEnd"/>
      <w:r>
        <w:t xml:space="preserve"> </w:t>
      </w:r>
      <w:proofErr w:type="spellStart"/>
      <w:r>
        <w:t>kekayaannya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8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mesti</w:t>
      </w:r>
      <w:proofErr w:type="spellEnd"/>
      <w:r>
        <w:t xml:space="preserve"> 6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target </w:t>
      </w:r>
      <w:proofErr w:type="spellStart"/>
      <w:r>
        <w:t>menjadi</w:t>
      </w:r>
      <w:proofErr w:type="spellEnd"/>
      <w:r>
        <w:t xml:space="preserve"> 4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terealisasi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proofErr w:type="gramStart"/>
      <w:r>
        <w:t>Aplikasi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kalkulus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obligasi</w:t>
      </w:r>
      <w:proofErr w:type="spellEnd"/>
      <w:r>
        <w:t>.</w:t>
      </w:r>
      <w:proofErr w:type="gram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elastisitas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obligasi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yield.</w:t>
      </w:r>
    </w:p>
    <w:p w:rsidR="00B76FD4" w:rsidRDefault="00B76FD4" w:rsidP="00B76FD4">
      <w:pPr>
        <w:pStyle w:val="NormalWeb"/>
      </w:pPr>
      <w:proofErr w:type="spellStart"/>
      <w:r>
        <w:t>Elastisitas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obligasi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yield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obligasi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yield.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yield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investor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konveksitas</w:t>
      </w:r>
      <w:proofErr w:type="spellEnd"/>
      <w:r>
        <w:t>.</w:t>
      </w:r>
    </w:p>
    <w:p w:rsidR="00B76FD4" w:rsidRDefault="00B76FD4" w:rsidP="00B76FD4">
      <w:pPr>
        <w:pStyle w:val="NormalWeb"/>
      </w:pPr>
      <w:proofErr w:type="spellStart"/>
      <w:proofErr w:type="gramStart"/>
      <w:r>
        <w:lastRenderedPageBreak/>
        <w:t>Mengetahui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konveksitas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obligasi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obligasi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portofolio</w:t>
      </w:r>
      <w:proofErr w:type="spellEnd"/>
      <w:r>
        <w:t xml:space="preserve"> </w:t>
      </w:r>
      <w:proofErr w:type="spellStart"/>
      <w:r>
        <w:t>obligasi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yield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pasar</w:t>
      </w:r>
      <w:proofErr w:type="spellEnd"/>
      <w:r>
        <w:t>.</w:t>
      </w:r>
      <w:proofErr w:type="gramEnd"/>
    </w:p>
    <w:p w:rsidR="00B76FD4" w:rsidRDefault="00B76FD4" w:rsidP="00B76FD4">
      <w:pPr>
        <w:pStyle w:val="NormalWeb"/>
      </w:pPr>
      <w:proofErr w:type="spellStart"/>
      <w:r>
        <w:t>Contohnya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obligasi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4,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yield 1%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4%. </w:t>
      </w:r>
      <w:proofErr w:type="spellStart"/>
      <w:proofErr w:type="gramStart"/>
      <w:r>
        <w:t>Berapa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tepatnya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desimal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konveksitasnya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Kesimpulannya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>.</w:t>
      </w:r>
      <w:proofErr w:type="gramEnd"/>
    </w:p>
    <w:p w:rsidR="00B24840" w:rsidRDefault="00B24840"/>
    <w:sectPr w:rsidR="00B24840" w:rsidSect="00B24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FD4"/>
    <w:rsid w:val="00B24840"/>
    <w:rsid w:val="00B7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F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4848</Characters>
  <Application>Microsoft Office Word</Application>
  <DocSecurity>0</DocSecurity>
  <Lines>40</Lines>
  <Paragraphs>11</Paragraphs>
  <ScaleCrop>false</ScaleCrop>
  <Company>Derazona Air Service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1</cp:revision>
  <dcterms:created xsi:type="dcterms:W3CDTF">2013-07-03T09:45:00Z</dcterms:created>
  <dcterms:modified xsi:type="dcterms:W3CDTF">2013-07-03T09:46:00Z</dcterms:modified>
</cp:coreProperties>
</file>